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5" w:rsidRPr="00E52EF4" w:rsidRDefault="00557ABF" w:rsidP="00F95BA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A5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F95BA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F95BA5">
        <w:rPr>
          <w:rFonts w:ascii="標楷體" w:eastAsia="標楷體" w:hAnsi="標楷體" w:hint="eastAsia"/>
          <w:sz w:val="36"/>
          <w:szCs w:val="36"/>
        </w:rPr>
        <w:t>_</w:t>
      </w:r>
      <w:r w:rsidR="00F95BA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F95BA5" w:rsidRDefault="00F95BA5" w:rsidP="00F95BA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【年度傑出台灣品牌】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F95BA5" w:rsidRPr="00C25150" w:rsidTr="00F95BA5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A5" w:rsidRPr="00850BD3" w:rsidRDefault="00F95BA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BA5" w:rsidRDefault="00F95BA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6646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3A56D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F95BA5" w:rsidRPr="00EF3865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Pr="00DA1B6B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F95BA5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95BA5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（請描述品牌定位及市場經營策略）</w:t>
            </w:r>
          </w:p>
        </w:tc>
      </w:tr>
      <w:tr w:rsidR="00F95BA5" w:rsidRPr="00EF3865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Pr="00DA1B6B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F95BA5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95BA5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（請描述品牌近三年於市場的成長概況）</w:t>
            </w:r>
          </w:p>
        </w:tc>
      </w:tr>
      <w:tr w:rsidR="00F95BA5" w:rsidRPr="00EF3865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市場背景與</w:t>
            </w:r>
          </w:p>
          <w:p w:rsidR="00F95BA5" w:rsidRPr="00DA1B6B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消費者洞察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F95BA5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95BA5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（請描述市場背景、挑戰及消費者洞察）</w:t>
            </w:r>
          </w:p>
        </w:tc>
      </w:tr>
      <w:tr w:rsidR="00F95BA5" w:rsidRPr="009B0BAE" w:rsidTr="00F804D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Pr="00DA1B6B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B6B">
              <w:rPr>
                <w:rFonts w:ascii="標楷體" w:eastAsia="標楷體" w:hAnsi="標楷體" w:hint="eastAsia"/>
              </w:rPr>
              <w:t>品牌價值</w:t>
            </w:r>
          </w:p>
          <w:p w:rsidR="00F95BA5" w:rsidRPr="00DA1B6B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B6B">
              <w:rPr>
                <w:rFonts w:ascii="標楷體" w:eastAsia="標楷體" w:hAnsi="標楷體" w:hint="eastAsia"/>
              </w:rPr>
              <w:t>（量化</w:t>
            </w:r>
            <w:proofErr w:type="gramStart"/>
            <w:r w:rsidRPr="00DA1B6B">
              <w:rPr>
                <w:rFonts w:ascii="標楷體" w:eastAsia="標楷體" w:hAnsi="標楷體" w:hint="eastAsia"/>
              </w:rPr>
              <w:t>＆</w:t>
            </w:r>
            <w:proofErr w:type="gramEnd"/>
            <w:r w:rsidRPr="00DA1B6B">
              <w:rPr>
                <w:rFonts w:ascii="標楷體" w:eastAsia="標楷體" w:hAnsi="標楷體" w:hint="eastAsia"/>
              </w:rPr>
              <w:t>質化）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F95BA5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95BA5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（請具體提出該品牌量化數據以及質化表現）</w:t>
            </w:r>
          </w:p>
        </w:tc>
      </w:tr>
      <w:tr w:rsidR="00F95BA5" w:rsidRPr="002732F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Pr="009D611A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產品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或服務</w:t>
            </w: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創新標竿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1E06A8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請提出該企業品牌在產品或服務上的創新表現</w:t>
            </w: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F95BA5" w:rsidRPr="002732F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95BA5" w:rsidRPr="00625ADF" w:rsidRDefault="00F95BA5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95BA5" w:rsidRPr="001E06A8" w:rsidRDefault="00F95BA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F95BA5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BA5" w:rsidRPr="009B0BAE" w:rsidRDefault="00F95BA5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95BA5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BA5" w:rsidRPr="00F95BA5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F95BA5">
              <w:rPr>
                <w:rFonts w:ascii="標楷體" w:eastAsia="標楷體" w:hAnsi="標楷體" w:hint="eastAsia"/>
                <w:b/>
              </w:rPr>
              <w:t>參賽此獎項資格須符合以下條件：須為台灣在地品牌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F95BA5" w:rsidRPr="009B0BAE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F95BA5" w:rsidRPr="009B0BAE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F95BA5" w:rsidRPr="009B0BAE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F95BA5" w:rsidRPr="009B0BAE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F95BA5" w:rsidRDefault="00F95BA5" w:rsidP="00F95BA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F95BA5" w:rsidRPr="000B184A" w:rsidRDefault="00F95BA5" w:rsidP="00557AB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557AB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557ABF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5" w:rsidRDefault="00024615" w:rsidP="002B7ACC">
      <w:r>
        <w:separator/>
      </w:r>
    </w:p>
  </w:endnote>
  <w:endnote w:type="continuationSeparator" w:id="0">
    <w:p w:rsidR="00024615" w:rsidRDefault="00024615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15" w:rsidRDefault="00024615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5" w:rsidRDefault="00024615" w:rsidP="002B7ACC">
      <w:r>
        <w:separator/>
      </w:r>
    </w:p>
  </w:footnote>
  <w:footnote w:type="continuationSeparator" w:id="0">
    <w:p w:rsidR="00024615" w:rsidRDefault="00024615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15" w:rsidRDefault="00557AB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15" w:rsidRDefault="00557AB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90145"/>
    <w:rsid w:val="000B184A"/>
    <w:rsid w:val="00102AC3"/>
    <w:rsid w:val="00153A7A"/>
    <w:rsid w:val="001B3968"/>
    <w:rsid w:val="001C3469"/>
    <w:rsid w:val="001F7D39"/>
    <w:rsid w:val="002409E0"/>
    <w:rsid w:val="0024100C"/>
    <w:rsid w:val="002732FE"/>
    <w:rsid w:val="002B5812"/>
    <w:rsid w:val="002B7ACC"/>
    <w:rsid w:val="003221A1"/>
    <w:rsid w:val="0037128D"/>
    <w:rsid w:val="003A56D7"/>
    <w:rsid w:val="00421EA1"/>
    <w:rsid w:val="004455DA"/>
    <w:rsid w:val="00450F25"/>
    <w:rsid w:val="004557F8"/>
    <w:rsid w:val="00481851"/>
    <w:rsid w:val="0048245C"/>
    <w:rsid w:val="0049706A"/>
    <w:rsid w:val="004D7C0B"/>
    <w:rsid w:val="00557ABF"/>
    <w:rsid w:val="005B3821"/>
    <w:rsid w:val="00600733"/>
    <w:rsid w:val="00600DAE"/>
    <w:rsid w:val="00625ADF"/>
    <w:rsid w:val="0066646B"/>
    <w:rsid w:val="006F658C"/>
    <w:rsid w:val="006F6FB2"/>
    <w:rsid w:val="007838DA"/>
    <w:rsid w:val="00794AB5"/>
    <w:rsid w:val="007A2FF8"/>
    <w:rsid w:val="007F3C25"/>
    <w:rsid w:val="00812367"/>
    <w:rsid w:val="00850BD3"/>
    <w:rsid w:val="008558F0"/>
    <w:rsid w:val="008675E1"/>
    <w:rsid w:val="008B30A4"/>
    <w:rsid w:val="008D7170"/>
    <w:rsid w:val="009611C4"/>
    <w:rsid w:val="009A0658"/>
    <w:rsid w:val="009B0BAE"/>
    <w:rsid w:val="009C0845"/>
    <w:rsid w:val="009D611A"/>
    <w:rsid w:val="00A355A2"/>
    <w:rsid w:val="00A5216D"/>
    <w:rsid w:val="00A6155B"/>
    <w:rsid w:val="00A8705B"/>
    <w:rsid w:val="00AD1DAA"/>
    <w:rsid w:val="00AF2455"/>
    <w:rsid w:val="00B23E14"/>
    <w:rsid w:val="00BB7549"/>
    <w:rsid w:val="00BC1DD6"/>
    <w:rsid w:val="00BD345E"/>
    <w:rsid w:val="00C25150"/>
    <w:rsid w:val="00C46420"/>
    <w:rsid w:val="00C57185"/>
    <w:rsid w:val="00C83A45"/>
    <w:rsid w:val="00D4257A"/>
    <w:rsid w:val="00D42A36"/>
    <w:rsid w:val="00D6283C"/>
    <w:rsid w:val="00DA24F4"/>
    <w:rsid w:val="00DB55A3"/>
    <w:rsid w:val="00DC5FF2"/>
    <w:rsid w:val="00DD2F01"/>
    <w:rsid w:val="00DE6940"/>
    <w:rsid w:val="00DF3565"/>
    <w:rsid w:val="00E11C7C"/>
    <w:rsid w:val="00E33027"/>
    <w:rsid w:val="00ED6E2A"/>
    <w:rsid w:val="00ED7BD6"/>
    <w:rsid w:val="00EF3865"/>
    <w:rsid w:val="00EF5424"/>
    <w:rsid w:val="00F82249"/>
    <w:rsid w:val="00F9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5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A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433</Characters>
  <Application>Microsoft Office Word</Application>
  <DocSecurity>0</DocSecurity>
  <Lines>3</Lines>
  <Paragraphs>1</Paragraphs>
  <ScaleCrop>false</ScaleCrop>
  <Company>SYNNEX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13</cp:revision>
  <dcterms:created xsi:type="dcterms:W3CDTF">2016-07-19T08:04:00Z</dcterms:created>
  <dcterms:modified xsi:type="dcterms:W3CDTF">2018-06-15T06:49:00Z</dcterms:modified>
</cp:coreProperties>
</file>